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tabs>
          <w:tab w:val="left" w:pos="8273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 w:rsidR="008D0163"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-365124</wp:posOffset>
            </wp:positionH>
            <wp:positionV relativeFrom="paragraph">
              <wp:posOffset>-216533</wp:posOffset>
            </wp:positionV>
            <wp:extent cx="4492625" cy="143700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94"/>
        <w:gridCol w:w="2850"/>
        <w:gridCol w:w="2943"/>
      </w:tblGrid>
      <w:tr w:rsidR="002C7070">
        <w:tc>
          <w:tcPr>
            <w:tcW w:w="3494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3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2C7070">
        <w:tc>
          <w:tcPr>
            <w:tcW w:w="1080" w:type="dxa"/>
            <w:vAlign w:val="center"/>
          </w:tcPr>
          <w:p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  <w:vAlign w:val="center"/>
          </w:tcPr>
          <w:p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C7070">
        <w:tc>
          <w:tcPr>
            <w:tcW w:w="1080" w:type="dxa"/>
            <w:vAlign w:val="center"/>
          </w:tcPr>
          <w:p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  <w:vAlign w:val="center"/>
          </w:tcPr>
          <w:p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SPREMEMBA RAZPISNE DOKUMENTACIJE </w:t>
      </w: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za oddajo javnega naročila </w:t>
      </w: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2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2C7070">
        <w:tc>
          <w:tcPr>
            <w:tcW w:w="9288" w:type="dxa"/>
          </w:tcPr>
          <w:p w:rsidR="002C7070" w:rsidRDefault="005A5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5A5B1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Nadgradnja glavne železniške proge št. 50 Ljubljana – Sežana – </w:t>
            </w:r>
            <w:proofErr w:type="spellStart"/>
            <w:r w:rsidRPr="005A5B1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d.m</w:t>
            </w:r>
            <w:proofErr w:type="spellEnd"/>
            <w:r w:rsidRPr="005A5B1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. na odseku Ljubljana </w:t>
            </w:r>
            <w:r w:rsidR="008D016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–</w:t>
            </w:r>
            <w:r w:rsidRPr="005A5B1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Brezovica</w:t>
            </w:r>
          </w:p>
          <w:p w:rsidR="008D0163" w:rsidRPr="005A5B1B" w:rsidRDefault="008D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Obvestilo o spremembi razpisne dokumentacije je objavljeno na "Portalu javnih naročil" in na naročnikovi spletni strani. </w:t>
      </w: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Obrazložitev sprememb:</w:t>
      </w:r>
    </w:p>
    <w:tbl>
      <w:tblPr>
        <w:tblStyle w:val="a2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C7070" w:rsidTr="00F13610">
        <w:trPr>
          <w:trHeight w:val="835"/>
        </w:trPr>
        <w:tc>
          <w:tcPr>
            <w:tcW w:w="9287" w:type="dxa"/>
          </w:tcPr>
          <w:p w:rsidR="002C7070" w:rsidRPr="00F13610" w:rsidRDefault="005A5B1B" w:rsidP="00F13610">
            <w:pPr>
              <w:pStyle w:val="Odstavekseznam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 w:hanging="4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13610">
              <w:rPr>
                <w:rFonts w:ascii="Arial" w:eastAsia="Arial" w:hAnsi="Arial" w:cs="Arial"/>
                <w:color w:val="000000"/>
                <w:sz w:val="22"/>
                <w:szCs w:val="22"/>
              </w:rPr>
              <w:t>Spreminja se točka 3.2.4.1</w:t>
            </w:r>
            <w:r w:rsidR="00775AFE" w:rsidRPr="00F1361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Navodil</w:t>
            </w:r>
            <w:r w:rsidRPr="00F1361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za pripravo ponudbe</w:t>
            </w:r>
            <w:r w:rsidR="00775AFE" w:rsidRPr="00F1361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in spremenjen</w:t>
            </w:r>
            <w:r w:rsidRPr="00F13610"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 w:rsidR="00775AFE" w:rsidRPr="00F1361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glasi:</w:t>
            </w:r>
          </w:p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5A5B1B" w:rsidRPr="005A5B1B" w:rsidRDefault="000238FE" w:rsidP="00F13610">
            <w:pPr>
              <w:tabs>
                <w:tab w:val="left" w:pos="1276"/>
              </w:tabs>
              <w:spacing w:before="60"/>
              <w:ind w:left="73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»</w:t>
            </w:r>
            <w:r w:rsidR="00AE233E">
              <w:rPr>
                <w:rFonts w:ascii="Arial" w:hAnsi="Arial" w:cs="Arial"/>
                <w:sz w:val="22"/>
                <w:szCs w:val="22"/>
              </w:rPr>
              <w:t xml:space="preserve">3.2.4.1 </w:t>
            </w:r>
            <w:bookmarkStart w:id="0" w:name="_GoBack"/>
            <w:bookmarkEnd w:id="0"/>
            <w:r w:rsidR="005A5B1B" w:rsidRPr="005A5B1B">
              <w:rPr>
                <w:rFonts w:ascii="Arial" w:hAnsi="Arial" w:cs="Arial"/>
                <w:sz w:val="22"/>
                <w:szCs w:val="22"/>
              </w:rPr>
              <w:t xml:space="preserve">Zagotovljene morajo biti potrebne tehnične zmogljivosti (vozila, mehanizacija in oprema) za kvalitetno izvedbo celotnega naročila v predvidenem roku, skladno z zahtevami iz razpisne dokumentacije (Specifikacija naročila), pravili stroke ter predpisi in standardi s področja predmeta naročila. Ponudnik bo moral zagotoviti, da bo oprema in deli opreme, na osnovi znanih zadolžitev v predvidenem času razpisanih del, na voljo v ustrezni kvaliteti in v brezhibnem stanju za njihovo uporabo ter zagotoviti zadostno število nadomestne opreme in rezervnih delov, za primer okvar oziroma </w:t>
            </w:r>
            <w:proofErr w:type="spellStart"/>
            <w:r w:rsidR="005A5B1B" w:rsidRPr="005A5B1B">
              <w:rPr>
                <w:rFonts w:ascii="Arial" w:hAnsi="Arial" w:cs="Arial"/>
                <w:sz w:val="22"/>
                <w:szCs w:val="22"/>
              </w:rPr>
              <w:t>strojelomov</w:t>
            </w:r>
            <w:proofErr w:type="spellEnd"/>
            <w:r w:rsidR="005A5B1B" w:rsidRPr="005A5B1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5A5B1B" w:rsidRPr="005A5B1B" w:rsidRDefault="005A5B1B" w:rsidP="00F13610">
            <w:pPr>
              <w:tabs>
                <w:tab w:val="left" w:pos="1276"/>
              </w:tabs>
              <w:spacing w:before="60"/>
              <w:ind w:left="73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5B1B">
              <w:rPr>
                <w:rFonts w:ascii="Arial" w:hAnsi="Arial" w:cs="Arial"/>
                <w:sz w:val="22"/>
                <w:szCs w:val="22"/>
              </w:rPr>
              <w:t>Ponudnik</w:t>
            </w:r>
            <w:r>
              <w:rPr>
                <w:rFonts w:ascii="Arial" w:hAnsi="Arial" w:cs="Arial"/>
                <w:sz w:val="22"/>
                <w:szCs w:val="22"/>
              </w:rPr>
              <w:t xml:space="preserve"> ali njegov podizvajalec</w:t>
            </w:r>
            <w:r w:rsidRPr="005A5B1B">
              <w:rPr>
                <w:rFonts w:ascii="Arial" w:hAnsi="Arial" w:cs="Arial"/>
                <w:sz w:val="22"/>
                <w:szCs w:val="22"/>
              </w:rPr>
              <w:t xml:space="preserve"> mora v ponudbi izkazati, da za izvedbo del, na zgornjem ustroju železniških tirov razpolaga najmanj z naslednjo ključno mehanizacijo: </w:t>
            </w:r>
            <w:proofErr w:type="spellStart"/>
            <w:r w:rsidRPr="005A5B1B">
              <w:rPr>
                <w:rFonts w:ascii="Arial" w:hAnsi="Arial" w:cs="Arial"/>
                <w:sz w:val="22"/>
                <w:szCs w:val="22"/>
              </w:rPr>
              <w:t>nivelirno</w:t>
            </w:r>
            <w:proofErr w:type="spellEnd"/>
            <w:r w:rsidRPr="005A5B1B">
              <w:rPr>
                <w:rFonts w:ascii="Arial" w:hAnsi="Arial" w:cs="Arial"/>
                <w:sz w:val="22"/>
                <w:szCs w:val="22"/>
              </w:rPr>
              <w:t xml:space="preserve"> ravnalni stroj (linijska </w:t>
            </w:r>
            <w:proofErr w:type="spellStart"/>
            <w:r w:rsidRPr="005A5B1B">
              <w:rPr>
                <w:rFonts w:ascii="Arial" w:hAnsi="Arial" w:cs="Arial"/>
                <w:sz w:val="22"/>
                <w:szCs w:val="22"/>
              </w:rPr>
              <w:t>podbijalka</w:t>
            </w:r>
            <w:proofErr w:type="spellEnd"/>
            <w:r w:rsidRPr="005A5B1B">
              <w:rPr>
                <w:rFonts w:ascii="Arial" w:hAnsi="Arial" w:cs="Arial"/>
                <w:sz w:val="22"/>
                <w:szCs w:val="22"/>
              </w:rPr>
              <w:t xml:space="preserve">), vlak za prevoz, </w:t>
            </w:r>
            <w:proofErr w:type="spellStart"/>
            <w:r w:rsidRPr="005A5B1B">
              <w:rPr>
                <w:rFonts w:ascii="Arial" w:hAnsi="Arial" w:cs="Arial"/>
                <w:sz w:val="22"/>
                <w:szCs w:val="22"/>
              </w:rPr>
              <w:t>razklad</w:t>
            </w:r>
            <w:proofErr w:type="spellEnd"/>
            <w:r w:rsidRPr="005A5B1B">
              <w:rPr>
                <w:rFonts w:ascii="Arial" w:hAnsi="Arial" w:cs="Arial"/>
                <w:sz w:val="22"/>
                <w:szCs w:val="22"/>
              </w:rPr>
              <w:t>/naklad tirnic (dolžine 100-200 m) in specialni sestav oziroma vlak za vlečenje vodnikov, katerih maksimalna vlečna kapaciteta ne presega 60% skupne pretržne sile voznega voda do 440 mm2 (2 x nosilna vrv 120 mm2 in 2 x kontaktni vodnik 100 mm2). Specialni vlak mora biti opremljen z zategovalnimi napravami, ki omogočajo vlečenje vodnikov pri konstantni zatezni sili v vodnikih.</w:t>
            </w:r>
          </w:p>
          <w:p w:rsidR="005A5B1B" w:rsidRPr="005A5B1B" w:rsidRDefault="005A5B1B" w:rsidP="00F13610">
            <w:pPr>
              <w:tabs>
                <w:tab w:val="left" w:pos="1276"/>
              </w:tabs>
              <w:spacing w:before="60"/>
              <w:ind w:left="731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5A5B1B" w:rsidRPr="005A5B1B" w:rsidRDefault="005A5B1B" w:rsidP="00F13610">
            <w:pPr>
              <w:tabs>
                <w:tab w:val="left" w:pos="2268"/>
              </w:tabs>
              <w:spacing w:before="120"/>
              <w:ind w:left="73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5B1B">
              <w:rPr>
                <w:rFonts w:ascii="Arial" w:hAnsi="Arial" w:cs="Arial"/>
                <w:sz w:val="22"/>
                <w:szCs w:val="22"/>
              </w:rPr>
              <w:t xml:space="preserve">dokazilo: </w:t>
            </w:r>
            <w:r w:rsidR="00AD278C">
              <w:rPr>
                <w:rFonts w:ascii="Arial" w:hAnsi="Arial" w:cs="Arial"/>
                <w:sz w:val="22"/>
                <w:szCs w:val="22"/>
              </w:rPr>
              <w:t xml:space="preserve">Izpolnjen </w:t>
            </w:r>
            <w:r w:rsidRPr="005A5B1B">
              <w:rPr>
                <w:rFonts w:ascii="Arial" w:hAnsi="Arial"/>
                <w:sz w:val="22"/>
                <w:szCs w:val="22"/>
              </w:rPr>
              <w:t>ESPD</w:t>
            </w:r>
            <w:r w:rsidR="00AD278C">
              <w:rPr>
                <w:rFonts w:ascii="Arial" w:hAnsi="Arial"/>
                <w:sz w:val="22"/>
                <w:szCs w:val="22"/>
              </w:rPr>
              <w:t xml:space="preserve"> obrazec</w:t>
            </w:r>
            <w:r w:rsidRPr="005A5B1B">
              <w:rPr>
                <w:rFonts w:ascii="Arial" w:hAnsi="Arial" w:cs="Arial"/>
                <w:sz w:val="22"/>
                <w:szCs w:val="22"/>
              </w:rPr>
              <w:t xml:space="preserve"> (sklepna izjava) ter navedba zahtevane mehanizacije v obrazcu »Podatki o tehničnih zmogljivostih«  s priloženim dokazilom za vsako od navedene mehanizacije, da je posamezno vozilo registrirano oziroma ima veljavno dovoljenje za vožnjo po železniških progah države članice EU ali pridružene članice EU</w:t>
            </w:r>
            <w:r w:rsidR="000238FE">
              <w:rPr>
                <w:rFonts w:ascii="Arial" w:hAnsi="Arial" w:cs="Arial"/>
                <w:sz w:val="22"/>
                <w:szCs w:val="22"/>
              </w:rPr>
              <w:t>«</w:t>
            </w:r>
          </w:p>
          <w:p w:rsidR="00775AFE" w:rsidRDefault="00775AFE" w:rsidP="002E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</w:p>
          <w:p w:rsidR="002E7863" w:rsidRDefault="002E7863" w:rsidP="002E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</w:p>
          <w:p w:rsidR="002E7863" w:rsidRPr="00F13610" w:rsidRDefault="002E7863" w:rsidP="00F13610">
            <w:pPr>
              <w:pStyle w:val="Odstavekseznam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 w:hanging="4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13610">
              <w:rPr>
                <w:rFonts w:ascii="Arial" w:eastAsia="Arial" w:hAnsi="Arial" w:cs="Arial"/>
                <w:color w:val="000000"/>
                <w:sz w:val="22"/>
                <w:szCs w:val="22"/>
              </w:rPr>
              <w:t>Spreminja se referenčni pogoj strokovnjaka za protihrupne ograje iz točke 3.2.4.</w:t>
            </w:r>
            <w:r w:rsidR="000238FE">
              <w:rPr>
                <w:rFonts w:ascii="Arial" w:eastAsia="Arial" w:hAnsi="Arial" w:cs="Arial"/>
                <w:color w:val="000000"/>
                <w:sz w:val="22"/>
                <w:szCs w:val="22"/>
              </w:rPr>
              <w:t>2 Navodil za pripravo ponudbe tako, da</w:t>
            </w:r>
            <w:r w:rsidRPr="00F1361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0238F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tretja alineja </w:t>
            </w:r>
            <w:r w:rsidRPr="00F13610">
              <w:rPr>
                <w:rFonts w:ascii="Arial" w:eastAsia="Arial" w:hAnsi="Arial" w:cs="Arial"/>
                <w:color w:val="000000"/>
                <w:sz w:val="22"/>
                <w:szCs w:val="22"/>
              </w:rPr>
              <w:t>spremenjen</w:t>
            </w:r>
            <w:r w:rsidR="000238FE"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 w:rsidRPr="00F1361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glasi:</w:t>
            </w:r>
          </w:p>
          <w:p w:rsidR="002E7863" w:rsidRDefault="002E7863" w:rsidP="002E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0238FE" w:rsidRDefault="000238FE" w:rsidP="002E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»</w:t>
            </w:r>
          </w:p>
          <w:p w:rsidR="002E7863" w:rsidRPr="00F13610" w:rsidRDefault="002E7863" w:rsidP="002E7863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2E7863">
              <w:rPr>
                <w:rFonts w:ascii="Arial" w:hAnsi="Arial" w:cs="Arial"/>
                <w:sz w:val="22"/>
                <w:szCs w:val="22"/>
                <w:lang w:eastAsia="en-US"/>
              </w:rPr>
              <w:t xml:space="preserve">v zadnjih  10 letih pred objavo predmetnega naročila ima reference  pri izvedbi vsaj enega naročila, ki je zajemalo izvedbo protihrupnih ograj na železniški infrastrukturi na območju EU v skupni dolžini PHO minimalno 3000 m. Referenčne PHO so morale </w:t>
            </w:r>
            <w:r w:rsidRPr="002E7863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biti izvedene ob obstoječi dvotirni železniški progi v obratovanju. Referenčna dela je strokovnjak moral izvajati kot </w:t>
            </w:r>
            <w:r w:rsidRPr="002E7863">
              <w:rPr>
                <w:rFonts w:ascii="Arial" w:hAnsi="Arial" w:cs="Arial"/>
                <w:sz w:val="22"/>
                <w:szCs w:val="22"/>
              </w:rPr>
              <w:t>kader, ki v smislu določb GZ pomenijo funkcijo vodje del ali vodje gradnje oz. so v smislu določb ZGO – 1 pomenile funkcijo odgovornega vodje del ali odgovornega vodje posameznih del za protihrupne ograje</w:t>
            </w:r>
            <w:r w:rsidR="000238FE">
              <w:rPr>
                <w:rFonts w:ascii="Arial" w:hAnsi="Arial" w:cs="Arial"/>
                <w:sz w:val="22"/>
                <w:szCs w:val="22"/>
              </w:rPr>
              <w:t>«</w:t>
            </w:r>
          </w:p>
        </w:tc>
      </w:tr>
    </w:tbl>
    <w:p w:rsidR="000238FE" w:rsidRDefault="000238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Spremembe so sestavni del razpisne dokumentacije in jih je potrebno upoštevati pri pripravi ponudbe.</w:t>
      </w:r>
    </w:p>
    <w:sectPr w:rsidR="002C70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418" w:left="1418" w:header="284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7E7" w:rsidRDefault="00775AFE">
      <w:r>
        <w:separator/>
      </w:r>
    </w:p>
  </w:endnote>
  <w:endnote w:type="continuationSeparator" w:id="0">
    <w:p w:rsidR="00DE67E7" w:rsidRDefault="0077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  <w:tbl>
    <w:tblPr>
      <w:tblStyle w:val="a3"/>
      <w:tblW w:w="9430" w:type="dxa"/>
      <w:tblInd w:w="0" w:type="dxa"/>
      <w:tblLayout w:type="fixed"/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2C7070">
      <w:trPr>
        <w:trHeight w:val="785"/>
      </w:trPr>
      <w:tc>
        <w:tcPr>
          <w:tcW w:w="3614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56"/>
              <w:tab w:val="left" w:pos="1164"/>
              <w:tab w:val="left" w:pos="3432"/>
              <w:tab w:val="left" w:pos="9483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956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247"/>
            </w:tabs>
            <w:jc w:val="center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  <w:tc>
        <w:tcPr>
          <w:tcW w:w="1620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16"/>
              <w:szCs w:val="16"/>
            </w:rPr>
          </w:pPr>
        </w:p>
      </w:tc>
      <w:tc>
        <w:tcPr>
          <w:tcW w:w="3240" w:type="dxa"/>
          <w:tcBorders>
            <w:top w:val="single" w:sz="4" w:space="0" w:color="000000"/>
          </w:tcBorders>
          <w:vAlign w:val="center"/>
        </w:tcPr>
        <w:p w:rsidR="002C7070" w:rsidRDefault="00775A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stran 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separate"/>
          </w:r>
          <w:r w:rsidR="00AE233E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t>2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od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AE233E">
            <w:rPr>
              <w:noProof/>
              <w:color w:val="000000"/>
              <w:sz w:val="16"/>
              <w:szCs w:val="16"/>
            </w:rPr>
            <w:t>2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"/>
        <w:szCs w:val="2"/>
      </w:rPr>
    </w:pPr>
  </w:p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775A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540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542290" cy="43307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29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433070" cy="43307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07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2339975" cy="337820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9975" cy="337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    </w:t>
    </w:r>
  </w:p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7E7" w:rsidRDefault="00775AFE">
      <w:r>
        <w:separator/>
      </w:r>
    </w:p>
  </w:footnote>
  <w:footnote w:type="continuationSeparator" w:id="0">
    <w:p w:rsidR="00DE67E7" w:rsidRDefault="00775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0456"/>
    <w:multiLevelType w:val="multilevel"/>
    <w:tmpl w:val="EF8EBED8"/>
    <w:lvl w:ilvl="0">
      <w:start w:val="1"/>
      <w:numFmt w:val="bullet"/>
      <w:lvlText w:val="●"/>
      <w:lvlJc w:val="left"/>
      <w:pPr>
        <w:ind w:left="199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8E22C06"/>
    <w:multiLevelType w:val="hybridMultilevel"/>
    <w:tmpl w:val="51F8ED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13542"/>
    <w:multiLevelType w:val="multilevel"/>
    <w:tmpl w:val="E868A1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79741ADC"/>
    <w:multiLevelType w:val="hybridMultilevel"/>
    <w:tmpl w:val="54861F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70"/>
    <w:rsid w:val="000238FE"/>
    <w:rsid w:val="002C7070"/>
    <w:rsid w:val="002E7863"/>
    <w:rsid w:val="005A5B1B"/>
    <w:rsid w:val="00775AFE"/>
    <w:rsid w:val="008D0163"/>
    <w:rsid w:val="00AD278C"/>
    <w:rsid w:val="00AE233E"/>
    <w:rsid w:val="00B5646F"/>
    <w:rsid w:val="00DE67E7"/>
    <w:rsid w:val="00F1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12A41"/>
  <w15:docId w15:val="{A4957DFE-05BF-403F-99EB-E302F015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kseznama">
    <w:name w:val="List Paragraph"/>
    <w:basedOn w:val="Navaden"/>
    <w:uiPriority w:val="34"/>
    <w:qFormat/>
    <w:rsid w:val="002E7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 Beganovic</dc:creator>
  <cp:lastModifiedBy>Frančiška Mestinšek Podbrežnik</cp:lastModifiedBy>
  <cp:revision>4</cp:revision>
  <dcterms:created xsi:type="dcterms:W3CDTF">2021-01-12T13:06:00Z</dcterms:created>
  <dcterms:modified xsi:type="dcterms:W3CDTF">2021-01-12T13:13:00Z</dcterms:modified>
</cp:coreProperties>
</file>